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8D1C22" w14:paraId="62899700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1444F690" w14:textId="77777777" w:rsidR="00B75F59" w:rsidRPr="008D1C22" w:rsidRDefault="00B75F59" w:rsidP="007E0AC1">
            <w:pPr>
              <w:spacing w:after="12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84226A">
              <w:rPr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84226A" w:rsidRPr="0084226A">
              <w:rPr>
                <w:b/>
                <w:smallCaps/>
                <w:sz w:val="32"/>
                <w:szCs w:val="24"/>
              </w:rPr>
              <w:t>20</w:t>
            </w:r>
            <w:r w:rsidR="007E0AC1">
              <w:rPr>
                <w:b/>
                <w:smallCaps/>
                <w:sz w:val="32"/>
                <w:szCs w:val="24"/>
              </w:rPr>
              <w:t>XX</w:t>
            </w:r>
            <w:r w:rsidR="0084226A" w:rsidRPr="0084226A">
              <w:rPr>
                <w:b/>
                <w:smallCaps/>
                <w:sz w:val="32"/>
                <w:szCs w:val="24"/>
              </w:rPr>
              <w:t>/</w:t>
            </w:r>
            <w:r w:rsidR="007E0AC1">
              <w:rPr>
                <w:b/>
                <w:smallCaps/>
                <w:sz w:val="32"/>
                <w:szCs w:val="24"/>
              </w:rPr>
              <w:t>YY</w:t>
            </w:r>
          </w:p>
        </w:tc>
        <w:tc>
          <w:tcPr>
            <w:tcW w:w="572" w:type="pct"/>
            <w:vAlign w:val="center"/>
          </w:tcPr>
          <w:p w14:paraId="34B39FF2" w14:textId="77777777" w:rsidR="00B75F59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6A0BD224" w14:textId="77777777" w:rsidR="0084226A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01.1</w:t>
            </w:r>
          </w:p>
        </w:tc>
      </w:tr>
      <w:tr w:rsidR="00FC2375" w:rsidRPr="008D1C22" w14:paraId="7D0F6D0C" w14:textId="77777777" w:rsidTr="0084226A">
        <w:trPr>
          <w:trHeight w:val="644"/>
        </w:trPr>
        <w:tc>
          <w:tcPr>
            <w:tcW w:w="2921" w:type="pct"/>
          </w:tcPr>
          <w:p w14:paraId="5372D8BB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Schulform:</w:t>
            </w:r>
            <w:r w:rsidR="0084226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77F14FD4" w14:textId="77777777" w:rsidR="00B75F59" w:rsidRPr="008D1C22" w:rsidRDefault="0084226A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Kfm. </w:t>
            </w:r>
            <w:r w:rsidRPr="00D14117">
              <w:rPr>
                <w:sz w:val="24"/>
                <w:szCs w:val="24"/>
              </w:rPr>
              <w:t>Berufsschule</w:t>
            </w:r>
            <w:r>
              <w:rPr>
                <w:sz w:val="24"/>
                <w:szCs w:val="24"/>
              </w:rPr>
              <w:br/>
              <w:t xml:space="preserve">Kaufmann/-frau </w:t>
            </w:r>
            <w:r w:rsidR="005F794E">
              <w:rPr>
                <w:sz w:val="24"/>
                <w:szCs w:val="24"/>
              </w:rPr>
              <w:t>für Groß- und Außenhandelsmanagement</w:t>
            </w:r>
          </w:p>
        </w:tc>
        <w:tc>
          <w:tcPr>
            <w:tcW w:w="2079" w:type="pct"/>
            <w:gridSpan w:val="2"/>
          </w:tcPr>
          <w:p w14:paraId="7F90664E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Stufe/Jahrgang/Klasse:</w:t>
            </w:r>
          </w:p>
          <w:p w14:paraId="61B1CCEC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Grundstufe</w:t>
            </w:r>
          </w:p>
        </w:tc>
      </w:tr>
      <w:tr w:rsidR="00FC2375" w:rsidRPr="008D1C22" w14:paraId="353FC4B1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53D7541A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Lernfeld:</w:t>
            </w:r>
            <w:r w:rsidR="0084226A">
              <w:rPr>
                <w:b/>
                <w:smallCaps/>
                <w:sz w:val="24"/>
                <w:szCs w:val="24"/>
              </w:rPr>
              <w:t xml:space="preserve">       </w:t>
            </w:r>
          </w:p>
          <w:p w14:paraId="06C25545" w14:textId="77777777" w:rsidR="00B75F59" w:rsidRPr="00812C7C" w:rsidRDefault="0084226A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12C7C">
              <w:rPr>
                <w:b/>
                <w:sz w:val="24"/>
                <w:szCs w:val="24"/>
              </w:rPr>
              <w:t xml:space="preserve">01  </w:t>
            </w:r>
            <w:r w:rsidR="005F794E">
              <w:rPr>
                <w:b/>
                <w:sz w:val="24"/>
                <w:szCs w:val="24"/>
              </w:rPr>
              <w:t>Das Unternehmen präsentieren und die eigene Rolle mitgestalten</w:t>
            </w: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684DFA27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Zeitrichtwert des Lernfeldes:</w:t>
            </w:r>
          </w:p>
          <w:p w14:paraId="12828BF4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80 Unterrichtsstunden</w:t>
            </w:r>
          </w:p>
        </w:tc>
      </w:tr>
      <w:tr w:rsidR="00FC2375" w:rsidRPr="008D1C22" w14:paraId="2FD80F72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6A6984DA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6D1A9521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C2375" w:rsidRPr="008D1C22" w14:paraId="35737B91" w14:textId="77777777" w:rsidTr="0084226A">
        <w:trPr>
          <w:trHeight w:val="898"/>
        </w:trPr>
        <w:tc>
          <w:tcPr>
            <w:tcW w:w="2921" w:type="pct"/>
          </w:tcPr>
          <w:p w14:paraId="0ED55704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Titel und Nummer der Lernsituation:</w:t>
            </w:r>
          </w:p>
          <w:p w14:paraId="2977FCB0" w14:textId="08627F91" w:rsidR="00B75F59" w:rsidRPr="00812C7C" w:rsidRDefault="00CE2747" w:rsidP="008D1C22">
            <w:pPr>
              <w:spacing w:after="120" w:line="240" w:lineRule="auto"/>
              <w:rPr>
                <w:b/>
              </w:rPr>
            </w:pPr>
            <w:r>
              <w:rPr>
                <w:b/>
                <w:bCs/>
              </w:rPr>
              <w:t>1.1</w:t>
            </w:r>
            <w:r w:rsidR="007E0AC1" w:rsidRPr="007E0AC1">
              <w:rPr>
                <w:b/>
                <w:bCs/>
              </w:rPr>
              <w:t>: Wir erkunden einen Betrieb im Großhandel</w:t>
            </w:r>
          </w:p>
        </w:tc>
        <w:tc>
          <w:tcPr>
            <w:tcW w:w="2079" w:type="pct"/>
            <w:gridSpan w:val="2"/>
          </w:tcPr>
          <w:p w14:paraId="7B25A34E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 xml:space="preserve">Zeitbedarf: </w:t>
            </w:r>
          </w:p>
          <w:p w14:paraId="6DF6F074" w14:textId="66FB89B2" w:rsidR="0084226A" w:rsidRPr="008D1C22" w:rsidRDefault="00AB50B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226A" w:rsidRPr="00D14117">
              <w:rPr>
                <w:sz w:val="24"/>
                <w:szCs w:val="24"/>
              </w:rPr>
              <w:t xml:space="preserve"> Stunden</w:t>
            </w:r>
          </w:p>
        </w:tc>
      </w:tr>
      <w:tr w:rsidR="00FC2375" w:rsidRPr="008D1C22" w14:paraId="1EDCC092" w14:textId="77777777" w:rsidTr="008D1C22">
        <w:trPr>
          <w:trHeight w:val="1068"/>
        </w:trPr>
        <w:tc>
          <w:tcPr>
            <w:tcW w:w="5000" w:type="pct"/>
            <w:gridSpan w:val="3"/>
          </w:tcPr>
          <w:p w14:paraId="2A583308" w14:textId="77777777" w:rsidR="00B75F59" w:rsidRDefault="005F794E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Handlung</w:t>
            </w:r>
            <w:r w:rsidR="00B75F59" w:rsidRPr="008D1C22">
              <w:rPr>
                <w:b/>
                <w:smallCaps/>
                <w:sz w:val="24"/>
                <w:szCs w:val="24"/>
              </w:rPr>
              <w:t>ssituation:</w:t>
            </w:r>
          </w:p>
          <w:p w14:paraId="14AA8D14" w14:textId="77777777" w:rsidR="00A5747E" w:rsidRPr="00A5747E" w:rsidRDefault="00A5747E" w:rsidP="00A5747E">
            <w:pPr>
              <w:spacing w:after="120" w:line="240" w:lineRule="auto"/>
              <w:rPr>
                <w:rFonts w:cs="TimesNewRoman"/>
                <w:sz w:val="24"/>
                <w:szCs w:val="24"/>
              </w:rPr>
            </w:pPr>
            <w:r w:rsidRPr="00A5747E">
              <w:rPr>
                <w:rFonts w:cs="TimesNewRoman"/>
                <w:sz w:val="24"/>
                <w:szCs w:val="24"/>
              </w:rPr>
              <w:t>Am Anfang ihrer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Pr="00A5747E">
              <w:rPr>
                <w:rFonts w:cs="TimesNewRoman"/>
                <w:sz w:val="24"/>
                <w:szCs w:val="24"/>
              </w:rPr>
              <w:t>Ausbildung müssen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Pr="00A5747E">
              <w:rPr>
                <w:rFonts w:cs="TimesNewRoman"/>
                <w:sz w:val="24"/>
                <w:szCs w:val="24"/>
              </w:rPr>
              <w:t>die Auszubildenden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Pr="00A5747E">
              <w:rPr>
                <w:rFonts w:cs="TimesNewRoman"/>
                <w:sz w:val="24"/>
                <w:szCs w:val="24"/>
              </w:rPr>
              <w:t>sich in ihrem Ausbildungsunternehmen</w:t>
            </w:r>
          </w:p>
          <w:p w14:paraId="6DF30391" w14:textId="77777777" w:rsidR="00B75F59" w:rsidRPr="00812C7C" w:rsidRDefault="00A5747E" w:rsidP="00A5747E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A5747E">
              <w:rPr>
                <w:rFonts w:cs="TimesNewRoman"/>
                <w:sz w:val="24"/>
                <w:szCs w:val="24"/>
              </w:rPr>
              <w:t>zurechtfinden. Dabei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Pr="00A5747E">
              <w:rPr>
                <w:rFonts w:cs="TimesNewRoman"/>
                <w:sz w:val="24"/>
                <w:szCs w:val="24"/>
              </w:rPr>
              <w:t>hilft die Arbeit am</w:t>
            </w:r>
            <w:r>
              <w:rPr>
                <w:rFonts w:cs="TimesNewRoman"/>
                <w:sz w:val="24"/>
                <w:szCs w:val="24"/>
              </w:rPr>
              <w:t xml:space="preserve"> </w:t>
            </w:r>
            <w:r w:rsidRPr="00A5747E">
              <w:rPr>
                <w:rFonts w:cs="TimesNewRoman"/>
                <w:sz w:val="24"/>
                <w:szCs w:val="24"/>
              </w:rPr>
              <w:t>und im Modellunternehmen.</w:t>
            </w:r>
          </w:p>
        </w:tc>
      </w:tr>
      <w:tr w:rsidR="00FC2375" w:rsidRPr="008D1C22" w14:paraId="748AD826" w14:textId="77777777" w:rsidTr="008D1C22">
        <w:trPr>
          <w:trHeight w:val="602"/>
        </w:trPr>
        <w:tc>
          <w:tcPr>
            <w:tcW w:w="5000" w:type="pct"/>
            <w:gridSpan w:val="3"/>
          </w:tcPr>
          <w:p w14:paraId="15D4744A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Handlungs</w:t>
            </w:r>
            <w:r w:rsidR="005F794E" w:rsidRPr="005F794E">
              <w:rPr>
                <w:b/>
                <w:smallCaps/>
                <w:sz w:val="20"/>
                <w:szCs w:val="20"/>
              </w:rPr>
              <w:t>ERGEBNIS</w:t>
            </w:r>
            <w:r w:rsidRPr="008D1C22">
              <w:rPr>
                <w:b/>
                <w:smallCaps/>
                <w:sz w:val="24"/>
                <w:szCs w:val="24"/>
              </w:rPr>
              <w:t>:</w:t>
            </w:r>
          </w:p>
          <w:p w14:paraId="127DE6CB" w14:textId="77777777" w:rsidR="00923806" w:rsidRPr="006C79A2" w:rsidRDefault="00923806" w:rsidP="00653D90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6C79A2">
              <w:rPr>
                <w:rFonts w:eastAsia="Times New Roman" w:cs="ScalaSansPro-Regular"/>
                <w:sz w:val="24"/>
                <w:szCs w:val="24"/>
                <w:lang w:eastAsia="de-DE"/>
              </w:rPr>
              <w:t>Mindmap: Übersicht über das Modellunternehmen</w:t>
            </w:r>
          </w:p>
          <w:p w14:paraId="030BBE29" w14:textId="77777777" w:rsidR="00B75F59" w:rsidRPr="003C3A47" w:rsidRDefault="00923806" w:rsidP="00923806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C79A2">
              <w:rPr>
                <w:rFonts w:eastAsia="Times New Roman" w:cs="ScalaSansPro-Regular"/>
                <w:sz w:val="24"/>
                <w:szCs w:val="24"/>
                <w:lang w:eastAsia="de-DE"/>
              </w:rPr>
              <w:t>Vorstellung des Unternehmensprofils des Ausbildungsunternehmens</w:t>
            </w:r>
          </w:p>
        </w:tc>
      </w:tr>
      <w:tr w:rsidR="00FC2375" w:rsidRPr="008D1C22" w14:paraId="489F42EC" w14:textId="77777777" w:rsidTr="008D1C22">
        <w:trPr>
          <w:trHeight w:val="736"/>
        </w:trPr>
        <w:tc>
          <w:tcPr>
            <w:tcW w:w="5000" w:type="pct"/>
            <w:gridSpan w:val="3"/>
          </w:tcPr>
          <w:p w14:paraId="0D931EEC" w14:textId="77777777" w:rsidR="00B75F59" w:rsidRPr="003A4DED" w:rsidRDefault="003A4DED" w:rsidP="008D1C22">
            <w:pPr>
              <w:spacing w:after="120" w:line="240" w:lineRule="auto"/>
              <w:rPr>
                <w:smallCaps/>
              </w:rPr>
            </w:pPr>
            <w:r w:rsidRPr="003A4DED">
              <w:rPr>
                <w:b/>
                <w:smallCaps/>
                <w:sz w:val="20"/>
                <w:szCs w:val="20"/>
              </w:rPr>
              <w:t xml:space="preserve">CURRICULARER BEZUG </w:t>
            </w:r>
            <w:r w:rsidR="00B75F59" w:rsidRPr="003A4DED">
              <w:rPr>
                <w:b/>
                <w:smallCaps/>
                <w:sz w:val="20"/>
                <w:szCs w:val="20"/>
              </w:rPr>
              <w:t xml:space="preserve"> </w:t>
            </w:r>
            <w:r w:rsidR="00B75F59" w:rsidRPr="003A4DED">
              <w:rPr>
                <w:b/>
                <w:smallCaps/>
              </w:rPr>
              <w:t>zwischen den Lernbereichen bzw. zu anderen Lernfeldern/Fächern oder anderen Lernsituationen</w:t>
            </w:r>
            <w:r w:rsidR="00B75F59" w:rsidRPr="003A4DED">
              <w:rPr>
                <w:smallCaps/>
              </w:rPr>
              <w:t>:</w:t>
            </w:r>
          </w:p>
          <w:p w14:paraId="60160A8A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8D1C22" w14:paraId="2892E8FD" w14:textId="77777777" w:rsidTr="008D1C22">
        <w:trPr>
          <w:trHeight w:val="819"/>
        </w:trPr>
        <w:tc>
          <w:tcPr>
            <w:tcW w:w="5000" w:type="pct"/>
            <w:gridSpan w:val="3"/>
          </w:tcPr>
          <w:p w14:paraId="20D73C11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Lernvoraussetzungen:</w:t>
            </w:r>
          </w:p>
          <w:p w14:paraId="7C2813F7" w14:textId="77777777" w:rsidR="00B75F59" w:rsidRPr="008D1C22" w:rsidRDefault="0084226A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 w:rsidRPr="003C3A47">
              <w:rPr>
                <w:sz w:val="24"/>
                <w:szCs w:val="24"/>
              </w:rPr>
              <w:t>Erfahrungen aus dem Ausbildungsbetrieb</w:t>
            </w:r>
          </w:p>
        </w:tc>
      </w:tr>
      <w:tr w:rsidR="00FC2375" w:rsidRPr="008D1C22" w14:paraId="2ABE6E8F" w14:textId="77777777" w:rsidTr="0084226A">
        <w:trPr>
          <w:trHeight w:val="1501"/>
        </w:trPr>
        <w:tc>
          <w:tcPr>
            <w:tcW w:w="5000" w:type="pct"/>
            <w:gridSpan w:val="3"/>
          </w:tcPr>
          <w:p w14:paraId="2700E7EF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Kompetenzen:</w:t>
            </w:r>
          </w:p>
          <w:p w14:paraId="5B970411" w14:textId="77777777" w:rsidR="006672F4" w:rsidRDefault="006672F4" w:rsidP="00667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4B83E88D" w14:textId="77777777" w:rsidR="006672F4" w:rsidRDefault="006672F4" w:rsidP="00667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erarbeiten wichtige Merkmale des Modellunternehmens. </w:t>
            </w:r>
          </w:p>
          <w:p w14:paraId="1E7D440A" w14:textId="77777777" w:rsidR="006672F4" w:rsidRDefault="006672F4" w:rsidP="00667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erkunden das Ausbildungsunternehmen. </w:t>
            </w:r>
          </w:p>
          <w:p w14:paraId="46A7ECCE" w14:textId="77777777" w:rsidR="006672F4" w:rsidRDefault="006672F4" w:rsidP="00667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finden sich sowohl im Modellunternehmen als auch im Ausbildungsunternehmen zurecht. </w:t>
            </w:r>
          </w:p>
          <w:p w14:paraId="33346504" w14:textId="5F6E9A75" w:rsidR="006672F4" w:rsidRDefault="006672F4" w:rsidP="00667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erkennen sowohl Gemeinsamkeiten als auch Unterschiede zwischen Ausbildungs- und Modellunternehmen. </w:t>
            </w:r>
          </w:p>
          <w:p w14:paraId="753DEE5C" w14:textId="44F7BB6C" w:rsidR="00AB50BA" w:rsidRPr="003C3A47" w:rsidRDefault="00AB50BA" w:rsidP="00AB50B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 w:rsidRPr="003C3A47">
              <w:rPr>
                <w:sz w:val="24"/>
                <w:szCs w:val="24"/>
              </w:rPr>
              <w:t>reflektieren ihr bisheriges Handeln im Ausbildungsbetrieb.</w:t>
            </w:r>
          </w:p>
          <w:p w14:paraId="312861D5" w14:textId="77777777" w:rsidR="00AB50BA" w:rsidRDefault="00AB50BA" w:rsidP="006672F4">
            <w:pPr>
              <w:pStyle w:val="Default"/>
              <w:rPr>
                <w:sz w:val="22"/>
                <w:szCs w:val="22"/>
              </w:rPr>
            </w:pPr>
          </w:p>
          <w:p w14:paraId="7C141D8C" w14:textId="77777777" w:rsidR="006672F4" w:rsidRPr="0084226A" w:rsidRDefault="006672F4" w:rsidP="00AB50BA">
            <w:pPr>
              <w:pStyle w:val="Listenabsatz"/>
              <w:spacing w:after="120" w:line="240" w:lineRule="auto"/>
              <w:ind w:left="284"/>
              <w:rPr>
                <w:rFonts w:cs="TimesNewRoman"/>
                <w:sz w:val="24"/>
                <w:szCs w:val="24"/>
              </w:rPr>
            </w:pPr>
          </w:p>
        </w:tc>
      </w:tr>
      <w:tr w:rsidR="00FC2375" w:rsidRPr="008D1C22" w14:paraId="69B465B7" w14:textId="77777777" w:rsidTr="008D1C22">
        <w:trPr>
          <w:trHeight w:val="787"/>
        </w:trPr>
        <w:tc>
          <w:tcPr>
            <w:tcW w:w="5000" w:type="pct"/>
            <w:gridSpan w:val="3"/>
          </w:tcPr>
          <w:p w14:paraId="66A43099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Fachinhalte:</w:t>
            </w:r>
          </w:p>
          <w:p w14:paraId="43E956D1" w14:textId="77777777" w:rsidR="00B75F59" w:rsidRPr="00923806" w:rsidRDefault="00923806" w:rsidP="00987FBC">
            <w:pPr>
              <w:spacing w:after="120" w:line="240" w:lineRule="auto"/>
              <w:ind w:left="360"/>
              <w:rPr>
                <w:sz w:val="24"/>
                <w:szCs w:val="24"/>
              </w:rPr>
            </w:pPr>
            <w:r w:rsidRPr="00923806">
              <w:rPr>
                <w:sz w:val="24"/>
                <w:szCs w:val="24"/>
              </w:rPr>
              <w:t>Gemeinsamkeiten</w:t>
            </w:r>
            <w:r w:rsidR="00AA60C3">
              <w:rPr>
                <w:sz w:val="24"/>
                <w:szCs w:val="24"/>
              </w:rPr>
              <w:t xml:space="preserve"> </w:t>
            </w:r>
            <w:r w:rsidRPr="00923806">
              <w:rPr>
                <w:sz w:val="24"/>
                <w:szCs w:val="24"/>
              </w:rPr>
              <w:t>und Unterschiede zwischen</w:t>
            </w:r>
            <w:r w:rsidR="00AA60C3">
              <w:rPr>
                <w:sz w:val="24"/>
                <w:szCs w:val="24"/>
              </w:rPr>
              <w:t xml:space="preserve"> </w:t>
            </w:r>
            <w:r w:rsidRPr="00923806">
              <w:rPr>
                <w:sz w:val="24"/>
                <w:szCs w:val="24"/>
              </w:rPr>
              <w:t>den einzelnen</w:t>
            </w:r>
            <w:r w:rsidR="00987FBC">
              <w:rPr>
                <w:sz w:val="24"/>
                <w:szCs w:val="24"/>
              </w:rPr>
              <w:t xml:space="preserve"> </w:t>
            </w:r>
            <w:r w:rsidRPr="00923806">
              <w:rPr>
                <w:sz w:val="24"/>
                <w:szCs w:val="24"/>
              </w:rPr>
              <w:t>Ausbildungsbetrieben</w:t>
            </w:r>
            <w:r w:rsidR="00AA60C3">
              <w:rPr>
                <w:sz w:val="24"/>
                <w:szCs w:val="24"/>
              </w:rPr>
              <w:t xml:space="preserve"> </w:t>
            </w:r>
            <w:r w:rsidRPr="00923806">
              <w:rPr>
                <w:sz w:val="24"/>
                <w:szCs w:val="24"/>
              </w:rPr>
              <w:t>der Schüler sowie dem</w:t>
            </w:r>
            <w:r w:rsidR="00AA60C3">
              <w:rPr>
                <w:sz w:val="24"/>
                <w:szCs w:val="24"/>
              </w:rPr>
              <w:t xml:space="preserve"> </w:t>
            </w:r>
            <w:r w:rsidRPr="00923806">
              <w:rPr>
                <w:sz w:val="24"/>
                <w:szCs w:val="24"/>
              </w:rPr>
              <w:t>Modellunternehmen</w:t>
            </w:r>
          </w:p>
        </w:tc>
      </w:tr>
      <w:tr w:rsidR="00FC2375" w:rsidRPr="008D1C22" w14:paraId="03C7817C" w14:textId="77777777" w:rsidTr="008D1C22">
        <w:trPr>
          <w:trHeight w:val="944"/>
        </w:trPr>
        <w:tc>
          <w:tcPr>
            <w:tcW w:w="5000" w:type="pct"/>
            <w:gridSpan w:val="3"/>
          </w:tcPr>
          <w:p w14:paraId="48AF1CDC" w14:textId="77777777" w:rsidR="00B75F59" w:rsidRDefault="00B75F59" w:rsidP="0084226A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Methoden:</w:t>
            </w:r>
          </w:p>
          <w:p w14:paraId="6443A773" w14:textId="0C5DC609" w:rsidR="00AB50BA" w:rsidRPr="003C3A47" w:rsidRDefault="00AB50BA" w:rsidP="00AB50B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 mit</w:t>
            </w:r>
            <w:r w:rsidRPr="003C3A47">
              <w:rPr>
                <w:sz w:val="24"/>
                <w:szCs w:val="24"/>
              </w:rPr>
              <w:t xml:space="preserve"> Präsentationsprogramm</w:t>
            </w:r>
          </w:p>
          <w:p w14:paraId="127BD3A7" w14:textId="26BD472A" w:rsidR="00AB50BA" w:rsidRPr="00AB50BA" w:rsidRDefault="00AB50BA" w:rsidP="00AB50B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 w:rsidRPr="003C3A47">
              <w:rPr>
                <w:sz w:val="24"/>
                <w:szCs w:val="24"/>
              </w:rPr>
              <w:t>weitere Präsentationsmöglichkeiten</w:t>
            </w:r>
          </w:p>
          <w:p w14:paraId="465FDD5D" w14:textId="51C32499" w:rsidR="00AB50BA" w:rsidRPr="00AB50BA" w:rsidRDefault="00AB50BA" w:rsidP="00AB50B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cs="TimesNew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Mindmaping</w:t>
            </w:r>
          </w:p>
          <w:p w14:paraId="72C147B3" w14:textId="77777777" w:rsidR="00AB50BA" w:rsidRPr="006672F4" w:rsidRDefault="00AB50BA" w:rsidP="00AB50BA">
            <w:pPr>
              <w:pStyle w:val="Listenabsatz"/>
              <w:spacing w:after="120" w:line="240" w:lineRule="auto"/>
              <w:ind w:left="284"/>
              <w:rPr>
                <w:rFonts w:cs="TimesNewRoman"/>
                <w:sz w:val="24"/>
                <w:szCs w:val="24"/>
              </w:rPr>
            </w:pPr>
          </w:p>
          <w:p w14:paraId="00F2F5AC" w14:textId="77777777" w:rsidR="0084226A" w:rsidRPr="00266F18" w:rsidRDefault="0084226A" w:rsidP="00266F18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C2375" w:rsidRPr="008D1C22" w14:paraId="428D2235" w14:textId="77777777" w:rsidTr="008D1C22">
        <w:trPr>
          <w:trHeight w:val="645"/>
        </w:trPr>
        <w:tc>
          <w:tcPr>
            <w:tcW w:w="5000" w:type="pct"/>
            <w:gridSpan w:val="3"/>
          </w:tcPr>
          <w:p w14:paraId="17BF15CB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lastRenderedPageBreak/>
              <w:t>Lernstandskontrollen:</w:t>
            </w:r>
          </w:p>
          <w:p w14:paraId="18B3BE02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8D1C22" w14:paraId="2ECE4C66" w14:textId="77777777" w:rsidTr="008D1C22">
        <w:trPr>
          <w:trHeight w:val="290"/>
        </w:trPr>
        <w:tc>
          <w:tcPr>
            <w:tcW w:w="5000" w:type="pct"/>
            <w:gridSpan w:val="3"/>
          </w:tcPr>
          <w:p w14:paraId="3B66223A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Organisatorische Besonderheiten:</w:t>
            </w:r>
          </w:p>
          <w:p w14:paraId="583BE85B" w14:textId="77777777" w:rsidR="00923806" w:rsidRPr="00AA60C3" w:rsidRDefault="00923806" w:rsidP="00E73E7E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 w:rsidRPr="00AA60C3">
              <w:rPr>
                <w:sz w:val="24"/>
                <w:szCs w:val="24"/>
              </w:rPr>
              <w:t>Auch wenn aufgrund der geringen Vorkenntnisse am Anfang der Ausbildung Unterschiede</w:t>
            </w:r>
            <w:r w:rsidR="00AA60C3" w:rsidRPr="00AA60C3">
              <w:rPr>
                <w:sz w:val="24"/>
                <w:szCs w:val="24"/>
              </w:rPr>
              <w:t xml:space="preserve"> </w:t>
            </w:r>
            <w:r w:rsidRPr="00AA60C3">
              <w:rPr>
                <w:sz w:val="24"/>
                <w:szCs w:val="24"/>
              </w:rPr>
              <w:t>und Gemeinsamkeiten naturgemäß nur relativ unstrukturiert herausgearbeitet werden können, sollten dennoch bestimmte Kriterien als Grundlage für späteres Lernen erarbeitet werden können.</w:t>
            </w:r>
          </w:p>
          <w:p w14:paraId="0D4DCA5F" w14:textId="77777777" w:rsidR="00BE1CA1" w:rsidRDefault="00BE1CA1" w:rsidP="00BE1CA1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Groß im Handel; Bd 1:</w:t>
            </w:r>
          </w:p>
          <w:p w14:paraId="7C5953C8" w14:textId="77777777" w:rsidR="00BE1CA1" w:rsidRPr="00BE1CA1" w:rsidRDefault="00BE1CA1" w:rsidP="00B67930">
            <w:pPr>
              <w:pStyle w:val="Listenabsatz"/>
              <w:numPr>
                <w:ilvl w:val="1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 w:rsidRPr="00BE1CA1">
              <w:rPr>
                <w:sz w:val="24"/>
                <w:szCs w:val="24"/>
              </w:rPr>
              <w:t>1.</w:t>
            </w:r>
            <w:r w:rsidR="00B71FA0">
              <w:rPr>
                <w:sz w:val="24"/>
                <w:szCs w:val="24"/>
              </w:rPr>
              <w:t>2 Die Orientierung im neuen Unternehmen</w:t>
            </w:r>
          </w:p>
          <w:p w14:paraId="09F0257B" w14:textId="77777777" w:rsidR="00BE1CA1" w:rsidRPr="00BE1CA1" w:rsidRDefault="00BE1CA1" w:rsidP="00E629D6">
            <w:pPr>
              <w:pStyle w:val="Listenabsatz"/>
              <w:numPr>
                <w:ilvl w:val="1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 w:rsidRPr="00BE1CA1">
              <w:rPr>
                <w:sz w:val="24"/>
                <w:szCs w:val="24"/>
              </w:rPr>
              <w:t>1.</w:t>
            </w:r>
            <w:r w:rsidR="00B71FA0">
              <w:rPr>
                <w:sz w:val="24"/>
                <w:szCs w:val="24"/>
              </w:rPr>
              <w:t>12</w:t>
            </w:r>
            <w:r w:rsidRPr="00BE1CA1">
              <w:rPr>
                <w:sz w:val="24"/>
                <w:szCs w:val="24"/>
              </w:rPr>
              <w:t xml:space="preserve"> </w:t>
            </w:r>
            <w:r w:rsidR="00B71FA0">
              <w:rPr>
                <w:sz w:val="24"/>
                <w:szCs w:val="24"/>
              </w:rPr>
              <w:t>Un</w:t>
            </w:r>
            <w:r w:rsidRPr="00BE1CA1">
              <w:rPr>
                <w:sz w:val="24"/>
                <w:szCs w:val="24"/>
              </w:rPr>
              <w:t>ternehmensziele</w:t>
            </w:r>
          </w:p>
          <w:p w14:paraId="5CDAA30B" w14:textId="77777777" w:rsidR="00923806" w:rsidRPr="00AA60C3" w:rsidRDefault="00923806" w:rsidP="005B4BF6">
            <w:pPr>
              <w:pStyle w:val="Listenabsatz"/>
              <w:numPr>
                <w:ilvl w:val="0"/>
                <w:numId w:val="35"/>
              </w:numPr>
              <w:spacing w:after="120" w:line="240" w:lineRule="auto"/>
              <w:rPr>
                <w:sz w:val="24"/>
                <w:szCs w:val="24"/>
              </w:rPr>
            </w:pPr>
            <w:r w:rsidRPr="00AA60C3">
              <w:rPr>
                <w:sz w:val="24"/>
                <w:szCs w:val="24"/>
              </w:rPr>
              <w:t>Informationen über die Arbeit mit einem Modellunternehmen</w:t>
            </w:r>
            <w:r w:rsidR="00AA60C3" w:rsidRPr="00AA60C3">
              <w:rPr>
                <w:sz w:val="24"/>
                <w:szCs w:val="24"/>
              </w:rPr>
              <w:t xml:space="preserve"> </w:t>
            </w:r>
            <w:r w:rsidRPr="00AA60C3">
              <w:rPr>
                <w:sz w:val="24"/>
                <w:szCs w:val="24"/>
              </w:rPr>
              <w:t>kann man z. B. hier finden:</w:t>
            </w:r>
          </w:p>
          <w:p w14:paraId="4AADC226" w14:textId="77777777" w:rsidR="00923806" w:rsidRPr="00923806" w:rsidRDefault="00923806" w:rsidP="00AA60C3">
            <w:pPr>
              <w:spacing w:after="120" w:line="240" w:lineRule="auto"/>
              <w:ind w:left="1416"/>
              <w:rPr>
                <w:sz w:val="24"/>
                <w:szCs w:val="24"/>
              </w:rPr>
            </w:pPr>
            <w:r w:rsidRPr="00923806">
              <w:rPr>
                <w:sz w:val="24"/>
                <w:szCs w:val="24"/>
              </w:rPr>
              <w:t>–– www.bwpat.de/ausgabe10/adler_praxis_bwpat10.pdf</w:t>
            </w:r>
          </w:p>
          <w:p w14:paraId="06FE0DE4" w14:textId="77777777" w:rsidR="00923806" w:rsidRPr="00923806" w:rsidRDefault="00923806" w:rsidP="00AA60C3">
            <w:pPr>
              <w:spacing w:after="120" w:line="240" w:lineRule="auto"/>
              <w:ind w:left="1416"/>
              <w:rPr>
                <w:sz w:val="24"/>
                <w:szCs w:val="24"/>
              </w:rPr>
            </w:pPr>
            <w:r w:rsidRPr="00923806">
              <w:rPr>
                <w:sz w:val="24"/>
                <w:szCs w:val="24"/>
              </w:rPr>
              <w:t>–– www.bwpat.de/ausgabe10/siemon_bwpat10.shtml</w:t>
            </w:r>
          </w:p>
          <w:p w14:paraId="5B678E63" w14:textId="77777777" w:rsidR="00B75F59" w:rsidRPr="008D1C22" w:rsidRDefault="00923806" w:rsidP="00AA60C3">
            <w:pPr>
              <w:spacing w:after="120" w:line="240" w:lineRule="auto"/>
              <w:ind w:left="1416"/>
            </w:pPr>
            <w:r w:rsidRPr="00923806">
              <w:rPr>
                <w:sz w:val="24"/>
                <w:szCs w:val="24"/>
              </w:rPr>
              <w:t>–– www.lehrer-online.de/424901.php</w:t>
            </w:r>
          </w:p>
        </w:tc>
      </w:tr>
    </w:tbl>
    <w:p w14:paraId="3B55B621" w14:textId="77777777" w:rsidR="00F229E4" w:rsidRPr="00E6372F" w:rsidRDefault="00F229E4" w:rsidP="00B75F59">
      <w:pPr>
        <w:spacing w:after="120" w:line="240" w:lineRule="auto"/>
      </w:pPr>
    </w:p>
    <w:sectPr w:rsidR="00F229E4" w:rsidRPr="00E6372F" w:rsidSect="00276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66E43" w14:textId="77777777" w:rsidR="0050339F" w:rsidRDefault="0050339F" w:rsidP="0075755D">
      <w:pPr>
        <w:spacing w:after="0" w:line="240" w:lineRule="auto"/>
      </w:pPr>
      <w:r>
        <w:separator/>
      </w:r>
    </w:p>
  </w:endnote>
  <w:endnote w:type="continuationSeparator" w:id="0">
    <w:p w14:paraId="3141C401" w14:textId="77777777" w:rsidR="0050339F" w:rsidRDefault="0050339F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5DB4" w14:textId="77777777" w:rsidR="00566054" w:rsidRDefault="00566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0F9F" w14:textId="77777777" w:rsidR="0075755D" w:rsidRPr="00566054" w:rsidRDefault="0075755D" w:rsidP="00566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957CE" w14:textId="77777777" w:rsidR="00566054" w:rsidRDefault="00566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72274" w14:textId="77777777" w:rsidR="0050339F" w:rsidRDefault="0050339F" w:rsidP="0075755D">
      <w:pPr>
        <w:spacing w:after="0" w:line="240" w:lineRule="auto"/>
      </w:pPr>
      <w:r>
        <w:separator/>
      </w:r>
    </w:p>
  </w:footnote>
  <w:footnote w:type="continuationSeparator" w:id="0">
    <w:p w14:paraId="712FC387" w14:textId="77777777" w:rsidR="0050339F" w:rsidRDefault="0050339F" w:rsidP="0075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0F06" w14:textId="77777777" w:rsidR="00566054" w:rsidRDefault="00566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831B" w14:textId="77777777" w:rsidR="00566054" w:rsidRDefault="00566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2730" w14:textId="77777777" w:rsidR="00566054" w:rsidRDefault="00566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40014"/>
    <w:multiLevelType w:val="hybridMultilevel"/>
    <w:tmpl w:val="5A6099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91F6477"/>
    <w:multiLevelType w:val="hybridMultilevel"/>
    <w:tmpl w:val="EA929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E1EA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7"/>
  </w:num>
  <w:num w:numId="13">
    <w:abstractNumId w:val="13"/>
  </w:num>
  <w:num w:numId="14">
    <w:abstractNumId w:val="13"/>
  </w:num>
  <w:num w:numId="15">
    <w:abstractNumId w:val="13"/>
  </w:num>
  <w:num w:numId="16">
    <w:abstractNumId w:val="7"/>
  </w:num>
  <w:num w:numId="17">
    <w:abstractNumId w:val="13"/>
  </w:num>
  <w:num w:numId="18">
    <w:abstractNumId w:val="8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5"/>
  </w:num>
  <w:num w:numId="25">
    <w:abstractNumId w:val="15"/>
  </w:num>
  <w:num w:numId="26">
    <w:abstractNumId w:val="15"/>
  </w:num>
  <w:num w:numId="27">
    <w:abstractNumId w:val="12"/>
  </w:num>
  <w:num w:numId="28">
    <w:abstractNumId w:val="4"/>
  </w:num>
  <w:num w:numId="29">
    <w:abstractNumId w:val="4"/>
  </w:num>
  <w:num w:numId="30">
    <w:abstractNumId w:val="2"/>
  </w:num>
  <w:num w:numId="31">
    <w:abstractNumId w:val="3"/>
  </w:num>
  <w:num w:numId="32">
    <w:abstractNumId w:val="6"/>
  </w:num>
  <w:num w:numId="33">
    <w:abstractNumId w:val="10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AE3EB9-8A59-4AA7-9B93-A514825CCA50}"/>
    <w:docVar w:name="dgnword-eventsink" w:val="421335360"/>
  </w:docVars>
  <w:rsids>
    <w:rsidRoot w:val="00B75F59"/>
    <w:rsid w:val="000032A9"/>
    <w:rsid w:val="000206E4"/>
    <w:rsid w:val="00025058"/>
    <w:rsid w:val="0003525D"/>
    <w:rsid w:val="000678B4"/>
    <w:rsid w:val="00080A07"/>
    <w:rsid w:val="000A4364"/>
    <w:rsid w:val="000B1CF4"/>
    <w:rsid w:val="001245CD"/>
    <w:rsid w:val="0015225B"/>
    <w:rsid w:val="0016489F"/>
    <w:rsid w:val="00170129"/>
    <w:rsid w:val="00176F4B"/>
    <w:rsid w:val="00181217"/>
    <w:rsid w:val="001832B2"/>
    <w:rsid w:val="0018473C"/>
    <w:rsid w:val="00196266"/>
    <w:rsid w:val="00241D18"/>
    <w:rsid w:val="002429CC"/>
    <w:rsid w:val="00256C71"/>
    <w:rsid w:val="00262D17"/>
    <w:rsid w:val="00266F18"/>
    <w:rsid w:val="00275F28"/>
    <w:rsid w:val="00276E4D"/>
    <w:rsid w:val="0028630D"/>
    <w:rsid w:val="0028646F"/>
    <w:rsid w:val="0028761B"/>
    <w:rsid w:val="002A22C2"/>
    <w:rsid w:val="002C1342"/>
    <w:rsid w:val="002D7A24"/>
    <w:rsid w:val="002E644D"/>
    <w:rsid w:val="002F598F"/>
    <w:rsid w:val="002F7A76"/>
    <w:rsid w:val="003555E1"/>
    <w:rsid w:val="0038470C"/>
    <w:rsid w:val="003955B3"/>
    <w:rsid w:val="003A156F"/>
    <w:rsid w:val="003A4DED"/>
    <w:rsid w:val="003A5008"/>
    <w:rsid w:val="003B191F"/>
    <w:rsid w:val="003C1A25"/>
    <w:rsid w:val="003C202A"/>
    <w:rsid w:val="003C3A47"/>
    <w:rsid w:val="003F0556"/>
    <w:rsid w:val="00416DC6"/>
    <w:rsid w:val="004A66C9"/>
    <w:rsid w:val="004A7C75"/>
    <w:rsid w:val="004C52C5"/>
    <w:rsid w:val="004C711A"/>
    <w:rsid w:val="004D02A8"/>
    <w:rsid w:val="004D659A"/>
    <w:rsid w:val="004E1A2D"/>
    <w:rsid w:val="0050339F"/>
    <w:rsid w:val="00552397"/>
    <w:rsid w:val="00566054"/>
    <w:rsid w:val="0057386F"/>
    <w:rsid w:val="005C3973"/>
    <w:rsid w:val="005E0D7D"/>
    <w:rsid w:val="005F794E"/>
    <w:rsid w:val="00603347"/>
    <w:rsid w:val="006052EE"/>
    <w:rsid w:val="006217E0"/>
    <w:rsid w:val="006672F4"/>
    <w:rsid w:val="0068760F"/>
    <w:rsid w:val="006A6B7D"/>
    <w:rsid w:val="006B633B"/>
    <w:rsid w:val="006C79A2"/>
    <w:rsid w:val="00727533"/>
    <w:rsid w:val="007368F1"/>
    <w:rsid w:val="007379C9"/>
    <w:rsid w:val="0075755D"/>
    <w:rsid w:val="00774973"/>
    <w:rsid w:val="00784B19"/>
    <w:rsid w:val="00797A49"/>
    <w:rsid w:val="007A5952"/>
    <w:rsid w:val="007A7862"/>
    <w:rsid w:val="007B787F"/>
    <w:rsid w:val="007D10D0"/>
    <w:rsid w:val="007E0AC1"/>
    <w:rsid w:val="008002AE"/>
    <w:rsid w:val="00803830"/>
    <w:rsid w:val="00812C7C"/>
    <w:rsid w:val="00824154"/>
    <w:rsid w:val="00827578"/>
    <w:rsid w:val="00841FC9"/>
    <w:rsid w:val="0084226A"/>
    <w:rsid w:val="00857DD9"/>
    <w:rsid w:val="008668D9"/>
    <w:rsid w:val="00882DDC"/>
    <w:rsid w:val="00890B06"/>
    <w:rsid w:val="008A61F8"/>
    <w:rsid w:val="008C2B3E"/>
    <w:rsid w:val="008D1C22"/>
    <w:rsid w:val="008E6193"/>
    <w:rsid w:val="008F1719"/>
    <w:rsid w:val="009156CA"/>
    <w:rsid w:val="00921932"/>
    <w:rsid w:val="00923806"/>
    <w:rsid w:val="0092583F"/>
    <w:rsid w:val="00930E69"/>
    <w:rsid w:val="00987FBC"/>
    <w:rsid w:val="00990249"/>
    <w:rsid w:val="00995D77"/>
    <w:rsid w:val="009A6597"/>
    <w:rsid w:val="009B540C"/>
    <w:rsid w:val="009B71E0"/>
    <w:rsid w:val="009C5D4F"/>
    <w:rsid w:val="009E40C2"/>
    <w:rsid w:val="00A40DD0"/>
    <w:rsid w:val="00A4549C"/>
    <w:rsid w:val="00A50684"/>
    <w:rsid w:val="00A5747E"/>
    <w:rsid w:val="00A6517B"/>
    <w:rsid w:val="00A74BA0"/>
    <w:rsid w:val="00A92596"/>
    <w:rsid w:val="00AA60C3"/>
    <w:rsid w:val="00AB50BA"/>
    <w:rsid w:val="00AC43B5"/>
    <w:rsid w:val="00B43929"/>
    <w:rsid w:val="00B71FA0"/>
    <w:rsid w:val="00B75F59"/>
    <w:rsid w:val="00B801A7"/>
    <w:rsid w:val="00BB312D"/>
    <w:rsid w:val="00BE0834"/>
    <w:rsid w:val="00BE1CA1"/>
    <w:rsid w:val="00C174BE"/>
    <w:rsid w:val="00C23F4A"/>
    <w:rsid w:val="00C4642F"/>
    <w:rsid w:val="00C466C0"/>
    <w:rsid w:val="00C759DA"/>
    <w:rsid w:val="00C82E74"/>
    <w:rsid w:val="00CA12F2"/>
    <w:rsid w:val="00CA61A3"/>
    <w:rsid w:val="00CD5384"/>
    <w:rsid w:val="00CD6519"/>
    <w:rsid w:val="00CE2747"/>
    <w:rsid w:val="00CE506C"/>
    <w:rsid w:val="00D03F9B"/>
    <w:rsid w:val="00DE48E8"/>
    <w:rsid w:val="00DF32E2"/>
    <w:rsid w:val="00DF3BD0"/>
    <w:rsid w:val="00E03FE8"/>
    <w:rsid w:val="00E042F6"/>
    <w:rsid w:val="00E058B5"/>
    <w:rsid w:val="00E1412D"/>
    <w:rsid w:val="00E314C9"/>
    <w:rsid w:val="00E46A29"/>
    <w:rsid w:val="00E6372F"/>
    <w:rsid w:val="00E66CBF"/>
    <w:rsid w:val="00E75478"/>
    <w:rsid w:val="00EA74F5"/>
    <w:rsid w:val="00EB59A2"/>
    <w:rsid w:val="00EC1804"/>
    <w:rsid w:val="00EE282D"/>
    <w:rsid w:val="00EF13D5"/>
    <w:rsid w:val="00EF1EF6"/>
    <w:rsid w:val="00F07F79"/>
    <w:rsid w:val="00F145D7"/>
    <w:rsid w:val="00F20BB6"/>
    <w:rsid w:val="00F227EE"/>
    <w:rsid w:val="00F229E4"/>
    <w:rsid w:val="00F307DD"/>
    <w:rsid w:val="00F31B62"/>
    <w:rsid w:val="00F768ED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C7E5"/>
  <w15:docId w15:val="{647E344C-EF1C-4AA4-B176-773218C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7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Peter Limpke</cp:lastModifiedBy>
  <cp:revision>6</cp:revision>
  <cp:lastPrinted>2013-08-09T08:19:00Z</cp:lastPrinted>
  <dcterms:created xsi:type="dcterms:W3CDTF">2020-04-27T09:44:00Z</dcterms:created>
  <dcterms:modified xsi:type="dcterms:W3CDTF">2020-05-25T09:59:00Z</dcterms:modified>
</cp:coreProperties>
</file>